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2019年第六届</w:t>
      </w:r>
      <w:r>
        <w:rPr>
          <w:rFonts w:ascii="黑体" w:hAnsi="黑体" w:eastAsia="黑体"/>
          <w:b/>
          <w:sz w:val="32"/>
        </w:rPr>
        <w:t>中国可视化与可视分析大会</w:t>
      </w:r>
    </w:p>
    <w:p>
      <w:pPr>
        <w:spacing w:after="0" w:line="240" w:lineRule="auto"/>
        <w:jc w:val="center"/>
        <w:rPr>
          <w:rFonts w:ascii="黑体" w:hAnsi="黑体" w:eastAsia="黑体"/>
          <w:b/>
          <w:sz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</w:rPr>
        <w:t>数据可视分析挑战赛</w:t>
      </w:r>
      <w:r>
        <w:rPr>
          <w:rFonts w:hint="eastAsia" w:ascii="黑体" w:hAnsi="黑体" w:eastAsia="黑体"/>
          <w:b/>
          <w:sz w:val="32"/>
        </w:rPr>
        <w:t>-</w:t>
      </w:r>
      <w:r>
        <w:rPr>
          <w:rFonts w:ascii="黑体" w:hAnsi="黑体" w:eastAsia="黑体"/>
          <w:b/>
          <w:sz w:val="32"/>
        </w:rPr>
        <w:t>挑战</w:t>
      </w:r>
      <w:r>
        <w:rPr>
          <w:rFonts w:hint="eastAsia" w:ascii="黑体" w:hAnsi="黑体" w:eastAsia="黑体"/>
          <w:b/>
          <w:sz w:val="32"/>
        </w:rPr>
        <w:t>1</w:t>
      </w:r>
    </w:p>
    <w:p>
      <w:pPr>
        <w:spacing w:after="0" w:line="240" w:lineRule="auto"/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（ChinaVis Data Challenge 201</w:t>
      </w:r>
      <w:r>
        <w:rPr>
          <w:rFonts w:hint="eastAsia" w:ascii="黑体" w:hAnsi="黑体" w:eastAsia="黑体"/>
          <w:b/>
          <w:sz w:val="28"/>
        </w:rPr>
        <w:t>9</w:t>
      </w:r>
      <w:r>
        <w:rPr>
          <w:rFonts w:ascii="黑体" w:hAnsi="黑体" w:eastAsia="黑体"/>
          <w:b/>
          <w:sz w:val="28"/>
        </w:rPr>
        <w:t xml:space="preserve"> -</w:t>
      </w:r>
      <w:r>
        <w:rPr>
          <w:rFonts w:hint="eastAsia" w:ascii="黑体" w:hAnsi="黑体" w:eastAsia="黑体"/>
          <w:b/>
          <w:sz w:val="32"/>
        </w:rPr>
        <w:t xml:space="preserve"> mini</w:t>
      </w:r>
      <w:r>
        <w:rPr>
          <w:rFonts w:ascii="黑体" w:hAnsi="黑体" w:eastAsia="黑体"/>
          <w:b/>
          <w:sz w:val="32"/>
        </w:rPr>
        <w:t xml:space="preserve"> challenge </w:t>
      </w:r>
      <w:r>
        <w:rPr>
          <w:rFonts w:hint="eastAsia" w:ascii="黑体" w:hAnsi="黑体" w:eastAsia="黑体"/>
          <w:b/>
          <w:sz w:val="32"/>
        </w:rPr>
        <w:t>1</w:t>
      </w:r>
      <w:r>
        <w:rPr>
          <w:rFonts w:ascii="黑体" w:hAnsi="黑体" w:eastAsia="黑体"/>
          <w:b/>
          <w:sz w:val="28"/>
        </w:rPr>
        <w:t>）</w:t>
      </w:r>
    </w:p>
    <w:p>
      <w:pPr>
        <w:spacing w:after="0" w:line="240" w:lineRule="auto"/>
        <w:jc w:val="center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答</w:t>
      </w:r>
      <w:r>
        <w:rPr>
          <w:rFonts w:hint="eastAsia" w:ascii="黑体" w:hAnsi="黑体" w:eastAsia="黑体"/>
          <w:b/>
          <w:sz w:val="32"/>
        </w:rPr>
        <w:t xml:space="preserve"> </w:t>
      </w:r>
      <w:r>
        <w:rPr>
          <w:rFonts w:ascii="黑体" w:hAnsi="黑体" w:eastAsia="黑体"/>
          <w:b/>
          <w:sz w:val="32"/>
        </w:rPr>
        <w:t xml:space="preserve"> 卷</w:t>
      </w:r>
    </w:p>
    <w:p>
      <w:pPr>
        <w:spacing w:after="0" w:line="240" w:lineRule="auto"/>
        <w:rPr>
          <w:rFonts w:ascii="黑体" w:hAnsi="黑体" w:eastAsia="黑体"/>
          <w:b/>
          <w:sz w:val="32"/>
        </w:rPr>
      </w:pPr>
    </w:p>
    <w:p>
      <w:pPr/>
      <w:r>
        <w:t>参赛队名称：</w:t>
      </w:r>
      <w:r>
        <w:tab/>
      </w:r>
      <w:r>
        <w:rPr>
          <w:color w:val="BFBFBF"/>
        </w:rPr>
        <w:t>天津大学</w:t>
      </w:r>
      <w:r>
        <w:rPr>
          <w:color w:val="BFBFBF"/>
        </w:rPr>
        <w:t>-</w:t>
      </w:r>
      <w:r>
        <w:rPr>
          <w:color w:val="BFBFBF"/>
        </w:rPr>
        <w:t>张三</w:t>
      </w:r>
      <w:r>
        <w:rPr>
          <w:rFonts w:hint="eastAsia"/>
          <w:color w:val="BFBFBF"/>
        </w:rPr>
        <w:t>-</w:t>
      </w:r>
      <w:r>
        <w:rPr>
          <w:rFonts w:hint="eastAsia"/>
          <w:color w:val="BFBFBF"/>
        </w:rPr>
        <w:t>挑战</w:t>
      </w:r>
      <w:r>
        <w:rPr>
          <w:rFonts w:hint="eastAsia"/>
          <w:color w:val="BFBFBF"/>
        </w:rPr>
        <w:t>1</w:t>
      </w:r>
    </w:p>
    <w:p>
      <w:pPr>
        <w:rPr>
          <w:color w:val="BFBFBF"/>
        </w:rPr>
      </w:pPr>
      <w:r>
        <w:rPr>
          <w:rFonts w:hint="eastAsia"/>
        </w:rPr>
        <w:t>团队</w:t>
      </w:r>
      <w:r>
        <w:t>成员：</w:t>
      </w:r>
      <w:r>
        <w:tab/>
      </w:r>
      <w:r>
        <w:rPr>
          <w:color w:val="BFBFBF"/>
        </w:rPr>
        <w:t>张三，天津大学，</w:t>
      </w:r>
      <w:r>
        <w:fldChar w:fldCharType="begin"/>
      </w:r>
      <w:r>
        <w:instrText xml:space="preserve"> HYPERLINK "mailto:zs@tju.edu.cn" </w:instrText>
      </w:r>
      <w:r>
        <w:fldChar w:fldCharType="separate"/>
      </w:r>
      <w:r>
        <w:rPr>
          <w:color w:val="BFBFBF"/>
        </w:rPr>
        <w:t>zs@tju.edu.cn</w:t>
      </w:r>
      <w:r>
        <w:rPr>
          <w:color w:val="BFBFBF"/>
        </w:rPr>
        <w:fldChar w:fldCharType="end"/>
      </w:r>
      <w:r>
        <w:rPr>
          <w:rFonts w:hint="eastAsia"/>
          <w:color w:val="BFBFBF"/>
        </w:rPr>
        <w:t>，队长</w:t>
      </w:r>
    </w:p>
    <w:p>
      <w:pPr>
        <w:rPr>
          <w:color w:val="BFBFBF"/>
        </w:rPr>
      </w:pP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>李四，天津大学，</w:t>
      </w:r>
      <w:r>
        <w:fldChar w:fldCharType="begin"/>
      </w:r>
      <w:r>
        <w:instrText xml:space="preserve"> HYPERLINK "mailto:ls@tju.edu.cn" </w:instrText>
      </w:r>
      <w:r>
        <w:fldChar w:fldCharType="separate"/>
      </w:r>
      <w:r>
        <w:rPr>
          <w:color w:val="BFBFBF"/>
        </w:rPr>
        <w:t>ls@tju.edu.cn</w:t>
      </w:r>
      <w:r>
        <w:rPr>
          <w:color w:val="BFBFBF"/>
        </w:rPr>
        <w:fldChar w:fldCharType="end"/>
      </w:r>
    </w:p>
    <w:p>
      <w:pPr>
        <w:rPr>
          <w:color w:val="BFBFBF"/>
        </w:rPr>
      </w:pP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ab/>
      </w:r>
      <w:r>
        <w:rPr>
          <w:color w:val="BFBFBF"/>
        </w:rPr>
        <w:t>黄五，天津大学，</w:t>
      </w:r>
      <w:r>
        <w:fldChar w:fldCharType="begin"/>
      </w:r>
      <w:r>
        <w:instrText xml:space="preserve"> HYPERLINK "mailto:hw@tju.edu.cn" </w:instrText>
      </w:r>
      <w:r>
        <w:fldChar w:fldCharType="separate"/>
      </w:r>
      <w:r>
        <w:rPr>
          <w:color w:val="BFBFBF"/>
        </w:rPr>
        <w:t>hw@tju.edu.cn</w:t>
      </w:r>
      <w:r>
        <w:rPr>
          <w:color w:val="BFBFBF"/>
        </w:rPr>
        <w:fldChar w:fldCharType="end"/>
      </w:r>
      <w:r>
        <w:rPr>
          <w:color w:val="BFBFBF"/>
        </w:rPr>
        <w:t>，指导老师</w:t>
      </w:r>
    </w:p>
    <w:p>
      <w:pPr>
        <w:rPr>
          <w:color w:val="BFBFBF"/>
        </w:rPr>
      </w:pPr>
      <w:r>
        <w:t>团队成员是否与报名表一致</w:t>
      </w:r>
      <w:r>
        <w:rPr>
          <w:rFonts w:hint="eastAsia"/>
        </w:rPr>
        <w:t>（是或否）</w:t>
      </w:r>
      <w:r>
        <w:rPr>
          <w:color w:val="BFBFBF"/>
        </w:rPr>
        <w:t>：是</w:t>
      </w:r>
    </w:p>
    <w:p>
      <w:pPr/>
      <w:r>
        <w:rPr>
          <w:rFonts w:hint="eastAsia"/>
        </w:rPr>
        <w:t>是否</w:t>
      </w:r>
      <w:r>
        <w:t>学生</w:t>
      </w:r>
      <w:r>
        <w:rPr>
          <w:rFonts w:hint="eastAsia"/>
        </w:rPr>
        <w:t>队（是或否）：</w:t>
      </w:r>
      <w:r>
        <w:tab/>
      </w:r>
      <w:r>
        <w:rPr>
          <w:color w:val="D9D9D9"/>
        </w:rPr>
        <w:t>是</w:t>
      </w:r>
    </w:p>
    <w:p>
      <w:pPr/>
      <w:r>
        <w:rPr>
          <w:rFonts w:hint="eastAsia"/>
        </w:rPr>
        <w:t>使用</w:t>
      </w:r>
      <w:r>
        <w:t>的分析工具</w:t>
      </w:r>
      <w:r>
        <w:rPr>
          <w:rFonts w:hint="eastAsia"/>
        </w:rPr>
        <w:t>或开发工具（</w:t>
      </w:r>
      <w:r>
        <w:t>如果使用了自己研发的软件或工具请具体说明</w:t>
      </w:r>
      <w:r>
        <w:rPr>
          <w:rFonts w:hint="eastAsia"/>
        </w:rPr>
        <w:t>）</w:t>
      </w:r>
      <w:r>
        <w:t>：</w:t>
      </w:r>
      <w:r>
        <w:rPr>
          <w:color w:val="BFBFBF"/>
        </w:rPr>
        <w:t>D3</w:t>
      </w:r>
      <w:r>
        <w:rPr>
          <w:color w:val="BFBFBF"/>
        </w:rPr>
        <w:t>，</w:t>
      </w:r>
      <w:r>
        <w:rPr>
          <w:color w:val="BFBFBF"/>
        </w:rPr>
        <w:t>Excel</w:t>
      </w:r>
      <w:r>
        <w:rPr>
          <w:color w:val="BFBFBF"/>
        </w:rPr>
        <w:t>，</w:t>
      </w:r>
      <w:r>
        <w:rPr>
          <w:color w:val="BFBFBF"/>
        </w:rPr>
        <w:t>MySQL</w:t>
      </w:r>
      <w:r>
        <w:rPr>
          <w:color w:val="BFBFBF"/>
        </w:rPr>
        <w:t>，</w:t>
      </w:r>
      <w:r>
        <w:rPr>
          <w:color w:val="BFBFBF"/>
        </w:rPr>
        <w:t>Qt</w:t>
      </w:r>
      <w:r>
        <w:rPr>
          <w:color w:val="BFBFBF"/>
        </w:rPr>
        <w:t>，</w:t>
      </w:r>
      <w:r>
        <w:rPr>
          <w:color w:val="BFBFBF"/>
        </w:rPr>
        <w:t>CVASTer</w:t>
      </w:r>
      <w:r>
        <w:rPr>
          <w:color w:val="BFBFBF"/>
        </w:rPr>
        <w:t>（天津大学</w:t>
      </w:r>
      <w:r>
        <w:rPr>
          <w:color w:val="BFBFBF"/>
        </w:rPr>
        <w:t>xxx</w:t>
      </w:r>
      <w:r>
        <w:rPr>
          <w:color w:val="BFBFBF"/>
        </w:rPr>
        <w:t>中心开发的数据可视分析工具）</w:t>
      </w:r>
    </w:p>
    <w:p>
      <w:pPr/>
      <w:r>
        <w:t>共计耗费时间（人天）：</w:t>
      </w:r>
      <w:r>
        <w:rPr>
          <w:rFonts w:hint="eastAsia"/>
        </w:rPr>
        <w:t xml:space="preserve"> </w:t>
      </w:r>
      <w:r>
        <w:rPr>
          <w:color w:val="BFBFBF"/>
        </w:rPr>
        <w:t>60</w:t>
      </w:r>
      <w:r>
        <w:rPr>
          <w:color w:val="BFBFBF"/>
        </w:rPr>
        <w:t>人天</w:t>
      </w:r>
    </w:p>
    <w:p>
      <w:pPr>
        <w:rPr>
          <w:color w:val="BFBFBF"/>
        </w:rPr>
      </w:pPr>
      <w:r>
        <w:rPr>
          <w:rFonts w:hint="eastAsia"/>
        </w:rPr>
        <w:t>本次</w:t>
      </w:r>
      <w:r>
        <w:t>比赛结束后，我们</w:t>
      </w:r>
      <w:r>
        <w:rPr>
          <w:rFonts w:hint="eastAsia"/>
        </w:rPr>
        <w:t>是否</w:t>
      </w:r>
      <w:r>
        <w:t>可以在网络上公布该答卷与视频（是或否）：</w:t>
      </w:r>
      <w:r>
        <w:rPr>
          <w:color w:val="BFBFBF"/>
        </w:rPr>
        <w:t>是</w:t>
      </w:r>
    </w:p>
    <w:p>
      <w:pPr>
        <w:rPr>
          <w:color w:val="C45911"/>
        </w:rPr>
      </w:pPr>
      <w:r>
        <w:rPr>
          <w:color w:val="C45911"/>
        </w:rPr>
        <w:t>（灰色字为参赛信息填写模板，请参赛者在提交时参照模板填写）</w:t>
      </w:r>
    </w:p>
    <w:p>
      <w:pPr>
        <w:ind w:firstLine="708"/>
        <w:rPr>
          <w:sz w:val="20"/>
          <w:szCs w:val="20"/>
        </w:rPr>
      </w:pPr>
    </w:p>
    <w:p>
      <w:pPr>
        <w:ind w:firstLine="708"/>
        <w:rPr>
          <w:sz w:val="20"/>
          <w:szCs w:val="20"/>
        </w:rPr>
      </w:pPr>
    </w:p>
    <w:p>
      <w:pPr>
        <w:ind w:firstLine="708"/>
        <w:rPr>
          <w:sz w:val="20"/>
          <w:szCs w:val="20"/>
        </w:rPr>
      </w:pPr>
    </w:p>
    <w:p>
      <w:pPr>
        <w:rPr>
          <w:rFonts w:ascii="黑体" w:hAnsi="黑体" w:eastAsia="黑体"/>
          <w:color w:val="C45911"/>
          <w:sz w:val="24"/>
        </w:rPr>
      </w:pPr>
      <w:r>
        <w:rPr>
          <w:sz w:val="20"/>
          <w:szCs w:val="20"/>
        </w:rPr>
        <w:br w:type="page"/>
      </w:r>
      <w:r>
        <w:rPr>
          <w:rFonts w:ascii="黑体" w:hAnsi="黑体" w:eastAsia="黑体"/>
          <w:b/>
          <w:sz w:val="24"/>
        </w:rPr>
        <w:t>挑战</w:t>
      </w:r>
      <w:r>
        <w:rPr>
          <w:rFonts w:hint="eastAsia" w:ascii="黑体" w:hAnsi="黑体" w:eastAsia="黑体"/>
          <w:b/>
          <w:sz w:val="24"/>
        </w:rPr>
        <w:t>1</w:t>
      </w:r>
      <w:r>
        <w:rPr>
          <w:rFonts w:ascii="黑体" w:hAnsi="黑体" w:eastAsia="黑体"/>
          <w:b/>
          <w:sz w:val="24"/>
        </w:rPr>
        <w:t>.1：</w:t>
      </w:r>
      <w:r>
        <w:rPr>
          <w:rFonts w:hint="eastAsia" w:ascii="黑体" w:hAnsi="黑体" w:eastAsia="黑体"/>
          <w:b/>
          <w:sz w:val="24"/>
        </w:rPr>
        <w:t>请您通过分析数据，</w:t>
      </w:r>
      <w:r>
        <w:rPr>
          <w:rFonts w:ascii="黑体" w:hAnsi="黑体" w:eastAsia="黑体"/>
          <w:b/>
          <w:sz w:val="24"/>
        </w:rPr>
        <w:t>推测会议期间主会场和</w:t>
      </w:r>
      <w:r>
        <w:rPr>
          <w:rFonts w:hint="eastAsia" w:ascii="黑体" w:hAnsi="黑体" w:eastAsia="黑体"/>
          <w:b/>
          <w:sz w:val="24"/>
        </w:rPr>
        <w:t>各</w:t>
      </w:r>
      <w:r>
        <w:rPr>
          <w:rFonts w:ascii="黑体" w:hAnsi="黑体" w:eastAsia="黑体"/>
          <w:b/>
          <w:sz w:val="24"/>
        </w:rPr>
        <w:t>分会场的日程</w:t>
      </w:r>
      <w:r>
        <w:rPr>
          <w:rFonts w:hint="eastAsia" w:ascii="黑体" w:hAnsi="黑体" w:eastAsia="黑体"/>
          <w:b/>
          <w:sz w:val="24"/>
        </w:rPr>
        <w:t>安排。</w:t>
      </w:r>
      <w:r>
        <w:rPr>
          <w:rFonts w:hint="eastAsia" w:ascii="黑体" w:hAnsi="黑体" w:eastAsia="黑体"/>
          <w:color w:val="C45911"/>
          <w:sz w:val="24"/>
        </w:rPr>
        <w:t>（建议参赛者回答此题文字不多于800字，图片不多于</w:t>
      </w:r>
      <w:r>
        <w:rPr>
          <w:rFonts w:ascii="黑体" w:hAnsi="黑体" w:eastAsia="黑体"/>
          <w:color w:val="C45911"/>
          <w:sz w:val="24"/>
        </w:rPr>
        <w:t>5</w:t>
      </w:r>
      <w:r>
        <w:rPr>
          <w:rFonts w:hint="eastAsia" w:ascii="黑体" w:hAnsi="黑体" w:eastAsia="黑体"/>
          <w:color w:val="C45911"/>
          <w:sz w:val="24"/>
        </w:rPr>
        <w:t>张）</w:t>
      </w:r>
    </w:p>
    <w:p>
      <w:pPr>
        <w:rPr>
          <w:color w:val="BFBFBF"/>
        </w:rPr>
      </w:pPr>
      <w:r>
        <w:rPr>
          <w:color w:val="BFBFBF"/>
        </w:rPr>
        <w:t>（下面是答题区域）</w:t>
      </w: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rPr>
          <w:rFonts w:ascii="黑体" w:hAnsi="黑体" w:eastAsia="黑体"/>
          <w:color w:val="C45911"/>
          <w:sz w:val="24"/>
        </w:rPr>
      </w:pPr>
      <w:r>
        <w:rPr>
          <w:rFonts w:ascii="黑体" w:hAnsi="黑体" w:eastAsia="黑体"/>
          <w:b/>
          <w:sz w:val="24"/>
        </w:rPr>
        <w:t>挑战</w:t>
      </w:r>
      <w:r>
        <w:rPr>
          <w:rFonts w:hint="eastAsia" w:ascii="黑体" w:hAnsi="黑体" w:eastAsia="黑体"/>
          <w:b/>
          <w:sz w:val="24"/>
        </w:rPr>
        <w:t>1</w:t>
      </w:r>
      <w:r>
        <w:rPr>
          <w:rFonts w:ascii="黑体" w:hAnsi="黑体" w:eastAsia="黑体"/>
          <w:b/>
          <w:sz w:val="24"/>
        </w:rPr>
        <w:t>.</w:t>
      </w:r>
      <w:r>
        <w:rPr>
          <w:rFonts w:hint="eastAsia" w:ascii="黑体" w:hAnsi="黑体" w:eastAsia="黑体"/>
          <w:b/>
          <w:sz w:val="24"/>
        </w:rPr>
        <w:t>2</w:t>
      </w:r>
      <w:r>
        <w:rPr>
          <w:rFonts w:ascii="黑体" w:hAnsi="黑体" w:eastAsia="黑体"/>
          <w:b/>
          <w:sz w:val="24"/>
        </w:rPr>
        <w:t>：</w:t>
      </w:r>
      <w:r>
        <w:rPr>
          <w:rFonts w:hint="eastAsia" w:ascii="黑体" w:hAnsi="黑体" w:eastAsia="黑体"/>
          <w:b/>
          <w:sz w:val="24"/>
        </w:rPr>
        <w:t>请您</w:t>
      </w:r>
      <w:r>
        <w:rPr>
          <w:rFonts w:ascii="黑体" w:hAnsi="黑体" w:eastAsia="黑体"/>
          <w:b/>
          <w:sz w:val="24"/>
        </w:rPr>
        <w:t>分析</w:t>
      </w:r>
      <w:r>
        <w:rPr>
          <w:rFonts w:hint="eastAsia" w:ascii="黑体" w:hAnsi="黑体" w:eastAsia="黑体"/>
          <w:b/>
          <w:sz w:val="24"/>
        </w:rPr>
        <w:t>会议期间</w:t>
      </w:r>
      <w:r>
        <w:rPr>
          <w:rFonts w:ascii="黑体" w:hAnsi="黑体" w:eastAsia="黑体"/>
          <w:b/>
          <w:sz w:val="24"/>
        </w:rPr>
        <w:t>会场</w:t>
      </w:r>
      <w:r>
        <w:rPr>
          <w:rFonts w:hint="eastAsia" w:ascii="黑体" w:hAnsi="黑体" w:eastAsia="黑体"/>
          <w:b/>
          <w:sz w:val="24"/>
        </w:rPr>
        <w:t>内的</w:t>
      </w:r>
      <w:r>
        <w:rPr>
          <w:rFonts w:ascii="黑体" w:hAnsi="黑体" w:eastAsia="黑体"/>
          <w:b/>
          <w:sz w:val="24"/>
        </w:rPr>
        <w:t>人员类型</w:t>
      </w:r>
      <w:r>
        <w:rPr>
          <w:rFonts w:hint="eastAsia" w:ascii="黑体" w:hAnsi="黑体" w:eastAsia="黑体"/>
          <w:b/>
          <w:sz w:val="24"/>
        </w:rPr>
        <w:t>，</w:t>
      </w:r>
      <w:r>
        <w:rPr>
          <w:rFonts w:ascii="黑体" w:hAnsi="黑体" w:eastAsia="黑体"/>
          <w:b/>
          <w:sz w:val="24"/>
        </w:rPr>
        <w:t>总结各类型人员的移动规律。</w:t>
      </w:r>
      <w:r>
        <w:rPr>
          <w:rFonts w:hint="eastAsia" w:ascii="黑体" w:hAnsi="黑体" w:eastAsia="黑体"/>
          <w:color w:val="C45911"/>
          <w:sz w:val="24"/>
        </w:rPr>
        <w:t>（建议参赛者回答此题文字不多于</w:t>
      </w:r>
      <w:r>
        <w:rPr>
          <w:rFonts w:ascii="黑体" w:hAnsi="黑体" w:eastAsia="黑体"/>
          <w:color w:val="C45911"/>
          <w:sz w:val="24"/>
        </w:rPr>
        <w:t>1000</w:t>
      </w:r>
      <w:r>
        <w:rPr>
          <w:rFonts w:hint="eastAsia" w:ascii="黑体" w:hAnsi="黑体" w:eastAsia="黑体"/>
          <w:color w:val="C45911"/>
          <w:sz w:val="24"/>
        </w:rPr>
        <w:t>字，图片不多于10张）</w:t>
      </w:r>
    </w:p>
    <w:p>
      <w:pPr>
        <w:rPr>
          <w:color w:val="BFBFBF"/>
        </w:rPr>
      </w:pPr>
      <w:r>
        <w:rPr>
          <w:color w:val="BFBFBF"/>
        </w:rPr>
        <w:t>（下面是答题区域）</w:t>
      </w: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/>
        <w:rPr>
          <w:rFonts w:ascii="黑体" w:hAnsi="黑体" w:eastAsia="黑体"/>
          <w:b/>
          <w:sz w:val="24"/>
        </w:rPr>
      </w:pPr>
    </w:p>
    <w:p>
      <w:pPr>
        <w:rPr>
          <w:rFonts w:ascii="黑体" w:hAnsi="黑体" w:eastAsia="黑体"/>
          <w:color w:val="C45911"/>
          <w:sz w:val="24"/>
        </w:rPr>
      </w:pPr>
      <w:r>
        <w:rPr>
          <w:rFonts w:hint="eastAsia" w:ascii="黑体" w:hAnsi="黑体" w:eastAsia="黑体"/>
          <w:b/>
          <w:sz w:val="24"/>
        </w:rPr>
        <w:t>挑战1.3：</w:t>
      </w:r>
      <w:r>
        <w:rPr>
          <w:rFonts w:ascii="黑体" w:hAnsi="黑体" w:eastAsia="黑体"/>
          <w:b/>
          <w:sz w:val="24"/>
        </w:rPr>
        <w:t>请您找出</w:t>
      </w:r>
      <w:r>
        <w:rPr>
          <w:rFonts w:hint="eastAsia" w:ascii="黑体" w:hAnsi="黑体" w:eastAsia="黑体"/>
          <w:b/>
          <w:sz w:val="24"/>
        </w:rPr>
        <w:t>至少5个</w:t>
      </w:r>
      <w:r>
        <w:rPr>
          <w:rFonts w:ascii="黑体" w:hAnsi="黑体" w:eastAsia="黑体"/>
          <w:b/>
          <w:sz w:val="24"/>
        </w:rPr>
        <w:t>会议期间值得关注的</w:t>
      </w:r>
      <w:r>
        <w:rPr>
          <w:rFonts w:hint="eastAsia" w:ascii="黑体" w:hAnsi="黑体" w:eastAsia="黑体"/>
          <w:b/>
          <w:sz w:val="24"/>
        </w:rPr>
        <w:t>异常事件。</w:t>
      </w:r>
      <w:r>
        <w:rPr>
          <w:rFonts w:hint="eastAsia" w:ascii="黑体" w:hAnsi="黑体" w:eastAsia="黑体"/>
          <w:color w:val="C45911"/>
          <w:sz w:val="24"/>
        </w:rPr>
        <w:t>（建议参赛者回答此题文字不多于</w:t>
      </w:r>
      <w:r>
        <w:rPr>
          <w:rFonts w:ascii="黑体" w:hAnsi="黑体" w:eastAsia="黑体"/>
          <w:color w:val="C45911"/>
          <w:sz w:val="24"/>
        </w:rPr>
        <w:t>1000</w:t>
      </w:r>
      <w:r>
        <w:rPr>
          <w:rFonts w:hint="eastAsia" w:ascii="黑体" w:hAnsi="黑体" w:eastAsia="黑体"/>
          <w:color w:val="C45911"/>
          <w:sz w:val="24"/>
        </w:rPr>
        <w:t>字，图片不多于</w:t>
      </w:r>
      <w:r>
        <w:rPr>
          <w:rFonts w:ascii="黑体" w:hAnsi="黑体" w:eastAsia="黑体"/>
          <w:color w:val="C45911"/>
          <w:sz w:val="24"/>
        </w:rPr>
        <w:t>10</w:t>
      </w:r>
      <w:r>
        <w:rPr>
          <w:rFonts w:hint="eastAsia" w:ascii="黑体" w:hAnsi="黑体" w:eastAsia="黑体"/>
          <w:color w:val="C45911"/>
          <w:sz w:val="24"/>
        </w:rPr>
        <w:t>张）</w:t>
      </w:r>
    </w:p>
    <w:p>
      <w:pPr>
        <w:rPr>
          <w:color w:val="BFBFBF"/>
        </w:rPr>
      </w:pPr>
      <w:r>
        <w:rPr>
          <w:color w:val="BFBFBF"/>
        </w:rPr>
        <w:t>（下面是答题区域）</w:t>
      </w: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rPr>
          <w:rFonts w:ascii="黑体" w:hAnsi="黑体" w:eastAsia="黑体"/>
          <w:color w:val="C45911"/>
          <w:sz w:val="24"/>
        </w:rPr>
      </w:pPr>
      <w:r>
        <w:rPr>
          <w:rFonts w:hint="eastAsia" w:ascii="黑体" w:hAnsi="黑体" w:eastAsia="黑体"/>
          <w:b/>
          <w:sz w:val="24"/>
        </w:rPr>
        <w:t>挑战1.4：您认为</w:t>
      </w:r>
      <w:r>
        <w:rPr>
          <w:rFonts w:ascii="黑体" w:hAnsi="黑体" w:eastAsia="黑体"/>
          <w:b/>
          <w:sz w:val="24"/>
        </w:rPr>
        <w:t>这次会议</w:t>
      </w:r>
      <w:r>
        <w:rPr>
          <w:rFonts w:hint="eastAsia" w:ascii="黑体" w:hAnsi="黑体" w:eastAsia="黑体"/>
          <w:b/>
          <w:sz w:val="24"/>
        </w:rPr>
        <w:t>在组织和管理方面</w:t>
      </w:r>
      <w:r>
        <w:rPr>
          <w:rFonts w:ascii="黑体" w:hAnsi="黑体" w:eastAsia="黑体"/>
          <w:b/>
          <w:sz w:val="24"/>
        </w:rPr>
        <w:t>有哪些不足</w:t>
      </w:r>
      <w:r>
        <w:rPr>
          <w:rFonts w:hint="eastAsia" w:ascii="黑体" w:hAnsi="黑体" w:eastAsia="黑体"/>
          <w:b/>
          <w:sz w:val="24"/>
        </w:rPr>
        <w:t>？</w:t>
      </w:r>
      <w:r>
        <w:rPr>
          <w:rFonts w:hint="eastAsia" w:ascii="黑体" w:hAnsi="黑体" w:eastAsia="黑体"/>
          <w:color w:val="C45911"/>
          <w:sz w:val="24"/>
        </w:rPr>
        <w:t>（建议参赛者回答此题文字不多于500字，图片不多于3张）</w:t>
      </w:r>
    </w:p>
    <w:p>
      <w:pPr>
        <w:rPr>
          <w:color w:val="BFBFBF"/>
        </w:rPr>
      </w:pPr>
      <w:r>
        <w:rPr>
          <w:color w:val="BFBFBF"/>
        </w:rPr>
        <w:t>（下面是答题区域）</w:t>
      </w: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p>
      <w:pPr>
        <w:spacing w:before="120" w:after="120" w:line="240" w:lineRule="auto"/>
        <w:rPr>
          <w:rFonts w:ascii="楷体" w:hAnsi="楷体" w:eastAsia="楷体"/>
          <w:b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eastAsia="Microsoft YaHei UI"/>
      <w:sz w:val="18"/>
      <w:szCs w:val="18"/>
    </w:rPr>
  </w:style>
  <w:style w:type="character" w:customStyle="1" w:styleId="7">
    <w:name w:val="页脚 Char"/>
    <w:link w:val="2"/>
    <w:uiPriority w:val="99"/>
    <w:rPr>
      <w:rFonts w:eastAsia="Microsoft YaHei UI"/>
      <w:sz w:val="18"/>
      <w:szCs w:val="18"/>
    </w:rPr>
  </w:style>
  <w:style w:type="paragraph" w:customStyle="1" w:styleId="8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rFonts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2019-03-20T12:09:00Z</dcterms:created>
  <dc:creator>ZY</dc:creator>
  <cp:lastModifiedBy>iPhone (2)</cp:lastModifiedBy>
  <dcterms:modified xsi:type="dcterms:W3CDTF">2019-03-22T11:35:09Z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